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D1" w:rsidRDefault="00EA1E29" w:rsidP="00627ED1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A1E2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pt" o:ole="">
            <v:imagedata r:id="rId6" o:title=""/>
          </v:shape>
          <o:OLEObject Type="Embed" ProgID="AcroExch.Document.DC" ShapeID="_x0000_i1025" DrawAspect="Content" ObjectID="_1793514813" r:id="rId7"/>
        </w:object>
      </w:r>
      <w:bookmarkStart w:id="0" w:name="_GoBack"/>
      <w:bookmarkEnd w:id="0"/>
    </w:p>
    <w:p w:rsidR="00490DD6" w:rsidRDefault="00490DD6" w:rsidP="00490DD6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90DD6" w:rsidRDefault="00490DD6" w:rsidP="00627ED1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90DD6" w:rsidRPr="00627ED1" w:rsidRDefault="00490DD6" w:rsidP="00627ED1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ED1" w:rsidRPr="00627ED1" w:rsidRDefault="00627ED1" w:rsidP="00627ED1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27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№1</w:t>
      </w:r>
    </w:p>
    <w:p w:rsidR="00627ED1" w:rsidRPr="00627ED1" w:rsidRDefault="00627ED1" w:rsidP="00627ED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65"/>
        <w:gridCol w:w="3080"/>
        <w:gridCol w:w="3452"/>
      </w:tblGrid>
      <w:tr w:rsidR="00627ED1" w:rsidRPr="00627ED1" w:rsidTr="000C7C51">
        <w:tc>
          <w:tcPr>
            <w:tcW w:w="3265" w:type="dxa"/>
          </w:tcPr>
          <w:p w:rsidR="00627ED1" w:rsidRPr="00627ED1" w:rsidRDefault="00627ED1" w:rsidP="0062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627ED1" w:rsidRPr="00627ED1" w:rsidRDefault="00627ED1" w:rsidP="0062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Председатель ППО</w:t>
            </w:r>
          </w:p>
          <w:p w:rsidR="00627ED1" w:rsidRPr="00627ED1" w:rsidRDefault="00627ED1" w:rsidP="00627ED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27ED1" w:rsidRPr="00627ED1" w:rsidRDefault="00627ED1" w:rsidP="00627ED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__________Н.В. Мельникова</w:t>
            </w:r>
          </w:p>
          <w:p w:rsidR="00627ED1" w:rsidRPr="00627ED1" w:rsidRDefault="00627ED1" w:rsidP="0062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«___»_____202__г.</w:t>
            </w:r>
          </w:p>
          <w:p w:rsidR="00627ED1" w:rsidRPr="00627ED1" w:rsidRDefault="00627ED1" w:rsidP="00627ED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</w:tcPr>
          <w:p w:rsidR="00627ED1" w:rsidRPr="00627ED1" w:rsidRDefault="00627ED1" w:rsidP="00627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</w:tcPr>
          <w:p w:rsidR="00627ED1" w:rsidRPr="00627ED1" w:rsidRDefault="00627ED1" w:rsidP="00627ED1">
            <w:pPr>
              <w:spacing w:after="0" w:line="240" w:lineRule="auto"/>
              <w:ind w:left="283" w:hanging="24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627ED1" w:rsidRPr="00627ED1" w:rsidRDefault="00627ED1" w:rsidP="00627ED1">
            <w:pPr>
              <w:spacing w:after="0" w:line="240" w:lineRule="auto"/>
              <w:ind w:left="283" w:hanging="24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Заведующий МБДОУ</w:t>
            </w:r>
          </w:p>
          <w:p w:rsidR="00627ED1" w:rsidRPr="00627ED1" w:rsidRDefault="00627ED1" w:rsidP="00627ED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д/с №17 «Аленький цветочек»</w:t>
            </w:r>
          </w:p>
          <w:p w:rsidR="00627ED1" w:rsidRPr="00627ED1" w:rsidRDefault="00627ED1" w:rsidP="00627ED1">
            <w:pPr>
              <w:spacing w:after="0" w:line="240" w:lineRule="auto"/>
              <w:ind w:left="2207" w:hanging="22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 Л.Ш. </w:t>
            </w:r>
            <w:proofErr w:type="spellStart"/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Карзанова</w:t>
            </w:r>
            <w:proofErr w:type="spellEnd"/>
          </w:p>
          <w:p w:rsidR="00627ED1" w:rsidRPr="00627ED1" w:rsidRDefault="00627ED1" w:rsidP="0062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«___»_____202__г.</w:t>
            </w:r>
          </w:p>
          <w:p w:rsidR="00627ED1" w:rsidRPr="00627ED1" w:rsidRDefault="00627ED1" w:rsidP="00627ED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ED1" w:rsidRPr="00627ED1" w:rsidRDefault="00627ED1" w:rsidP="00627ED1">
      <w:pPr>
        <w:shd w:val="clear" w:color="auto" w:fill="FFFFFF"/>
        <w:spacing w:after="0" w:line="240" w:lineRule="auto"/>
        <w:ind w:left="1080" w:hanging="10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ПРАВИЛА</w:t>
      </w:r>
    </w:p>
    <w:p w:rsidR="00627ED1" w:rsidRPr="00627ED1" w:rsidRDefault="00627ED1" w:rsidP="00627ED1">
      <w:pPr>
        <w:shd w:val="clear" w:color="auto" w:fill="FFFFFF"/>
        <w:spacing w:after="24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ВНУТРЕННЕГО ТРУДОВОГО РАСПОРЯДКА</w:t>
      </w:r>
    </w:p>
    <w:p w:rsidR="00627ED1" w:rsidRPr="00627ED1" w:rsidRDefault="00627ED1" w:rsidP="00627ED1">
      <w:pPr>
        <w:shd w:val="clear" w:color="auto" w:fill="FFFFFF"/>
        <w:spacing w:after="16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pacing w:val="-18"/>
          <w:sz w:val="24"/>
          <w:szCs w:val="24"/>
          <w:lang w:eastAsia="ru-RU"/>
        </w:rPr>
        <w:t>1</w:t>
      </w:r>
      <w:r w:rsidRPr="00627ED1">
        <w:rPr>
          <w:rFonts w:ascii="Times New Roman" w:eastAsia="Calibri" w:hAnsi="Times New Roman" w:cs="Times New Roman"/>
          <w:spacing w:val="-18"/>
          <w:sz w:val="24"/>
          <w:szCs w:val="24"/>
          <w:lang w:eastAsia="ru-RU"/>
        </w:rPr>
        <w:t>.</w:t>
      </w:r>
      <w:r w:rsidRPr="00627ED1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ОБЩИЕ ПОЛОЖЕНИЯ</w:t>
      </w:r>
    </w:p>
    <w:p w:rsidR="00627ED1" w:rsidRPr="00627ED1" w:rsidRDefault="00627ED1" w:rsidP="00627ED1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Настоящие Правила разработаны и утверждены в соответствии с ТК РФ, № 273-ФЗ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«Об образовании в Российской Федерации», и имеют своей целью способствовать правильной организации работы трудового коллектива муниципального бюджетного дошкольного образовательного учреждения детского сада № 17 «Аленький цветочек» комбинированного вида городского округа город Кумертау Республики Башкортостан (Именуемое в дальнейшем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ДОУ), рациональному использованию рабочего времени, повышении качества и эффективности труда работников, укреплению трудовой дисциплины.</w:t>
      </w:r>
      <w:proofErr w:type="gramEnd"/>
    </w:p>
    <w:p w:rsidR="00627ED1" w:rsidRPr="00627ED1" w:rsidRDefault="00627ED1" w:rsidP="00627ED1">
      <w:pPr>
        <w:shd w:val="clear" w:color="auto" w:fill="FFFFFF"/>
        <w:tabs>
          <w:tab w:val="left" w:pos="410"/>
        </w:tabs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>2.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27ED1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ПРИЕМ И УВОЛЬНЕНИЕ РАБОТНИКОВ</w:t>
      </w:r>
    </w:p>
    <w:p w:rsidR="00627ED1" w:rsidRPr="00627ED1" w:rsidRDefault="00627ED1" w:rsidP="00627ED1">
      <w:pPr>
        <w:widowControl w:val="0"/>
        <w:numPr>
          <w:ilvl w:val="0"/>
          <w:numId w:val="1"/>
        </w:numPr>
        <w:shd w:val="clear" w:color="auto" w:fill="FFFFFF"/>
        <w:tabs>
          <w:tab w:val="left" w:pos="756"/>
          <w:tab w:val="left" w:leader="underscore" w:pos="4637"/>
          <w:tab w:val="left" w:leader="underscore" w:pos="51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работников ДОУ работодателем является администрация данного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образовательного учреждения.</w:t>
      </w:r>
    </w:p>
    <w:p w:rsidR="00627ED1" w:rsidRPr="00627ED1" w:rsidRDefault="00627ED1" w:rsidP="00627ED1">
      <w:pPr>
        <w:widowControl w:val="0"/>
        <w:numPr>
          <w:ilvl w:val="0"/>
          <w:numId w:val="1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Трудовые отношения работника ДОУ и работодателем регулируются трудовым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договором, заключенным в письменной форме.</w:t>
      </w:r>
    </w:p>
    <w:p w:rsidR="00627ED1" w:rsidRPr="00627ED1" w:rsidRDefault="00627ED1" w:rsidP="00627ED1">
      <w:pPr>
        <w:widowControl w:val="0"/>
        <w:numPr>
          <w:ilvl w:val="0"/>
          <w:numId w:val="1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Администрация ДОУ знакомит вновь принимаемого работника под роспись со следующими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документами:</w:t>
      </w:r>
    </w:p>
    <w:p w:rsidR="00627ED1" w:rsidRPr="00627ED1" w:rsidRDefault="00627ED1" w:rsidP="00627ED1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уставом детского сада;</w:t>
      </w:r>
    </w:p>
    <w:p w:rsidR="00627ED1" w:rsidRPr="00627ED1" w:rsidRDefault="00627ED1" w:rsidP="00627ED1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правилами внутреннего трудового распорядка;</w:t>
      </w:r>
    </w:p>
    <w:p w:rsidR="00627ED1" w:rsidRPr="00627ED1" w:rsidRDefault="00627ED1" w:rsidP="00627ED1">
      <w:pPr>
        <w:numPr>
          <w:ilvl w:val="0"/>
          <w:numId w:val="9"/>
        </w:numPr>
        <w:shd w:val="clear" w:color="auto" w:fill="FFFFFF"/>
        <w:tabs>
          <w:tab w:val="left" w:pos="35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должностными инструкциями;</w:t>
      </w:r>
    </w:p>
    <w:p w:rsidR="00627ED1" w:rsidRPr="00627ED1" w:rsidRDefault="00627ED1" w:rsidP="00627ED1">
      <w:pPr>
        <w:numPr>
          <w:ilvl w:val="0"/>
          <w:numId w:val="9"/>
        </w:numPr>
        <w:shd w:val="clear" w:color="auto" w:fill="FFFFFF"/>
        <w:tabs>
          <w:tab w:val="left" w:pos="35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инструкциями по охране труда;</w:t>
      </w:r>
    </w:p>
    <w:p w:rsidR="00627ED1" w:rsidRPr="00627ED1" w:rsidRDefault="00627ED1" w:rsidP="00627ED1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приказом об охране труда и соблюдении правил техники безопасности; </w:t>
      </w:r>
    </w:p>
    <w:p w:rsidR="00627ED1" w:rsidRPr="00627ED1" w:rsidRDefault="00627ED1" w:rsidP="00627ED1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с коллективным договором;</w:t>
      </w:r>
    </w:p>
    <w:p w:rsidR="00627ED1" w:rsidRPr="00627ED1" w:rsidRDefault="00627ED1" w:rsidP="00627ED1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иными локальными нормативными актами, непосредственно связанными с трудовой деятельностью.</w:t>
      </w:r>
    </w:p>
    <w:p w:rsidR="00627ED1" w:rsidRPr="00627ED1" w:rsidRDefault="00627ED1" w:rsidP="00627ED1">
      <w:pPr>
        <w:shd w:val="clear" w:color="auto" w:fill="FFFFFF"/>
        <w:tabs>
          <w:tab w:val="left" w:pos="756"/>
        </w:tabs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2.4.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Администрация ДОУ требует от поступающего работника следующие документы:</w:t>
      </w:r>
    </w:p>
    <w:p w:rsidR="00627ED1" w:rsidRPr="00627ED1" w:rsidRDefault="00627ED1" w:rsidP="00627ED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-  паспорт или иные документы, удостоверяющие личность;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трудовую книжку и (или) сведения о трудовой деятельности (ст.66.1 ТК РФ) </w:t>
      </w: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случаев, если трудовой договор заключается впервые или работник поступает</w:t>
      </w: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на работу в условиях совместительства;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документы воинского учета - для военнообязанных и лиц, подлежащих призыву на военную службу;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Calibri"/>
          <w:bCs/>
          <w:spacing w:val="3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диплом об образовании </w:t>
      </w:r>
      <w:r w:rsidRPr="00627ED1">
        <w:rPr>
          <w:rFonts w:ascii="Times New Roman" w:eastAsia="Times New Roman" w:hAnsi="Times New Roman" w:cs="Calibri"/>
          <w:bCs/>
          <w:spacing w:val="3"/>
          <w:sz w:val="24"/>
          <w:szCs w:val="24"/>
          <w:lang w:eastAsia="ru-RU"/>
        </w:rPr>
        <w:t xml:space="preserve">и (или) о квалификации или наличии специальных знаний - при поступлении на работу, требующую специальных знаний или специальной подготовки» 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медицинское заключение об отсутствии противопоказаний по состоянию здоровья; 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медицинское заключение о прохождении обязательного психиатрического освидетельствования (Приказ Министерства здравоохранения Российской Федерации от 20 мая 2022 года №342н);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психоактивных</w:t>
      </w:r>
      <w:proofErr w:type="spellEnd"/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веществ, которая выдана в порядке и по форме, которые устанавливаются федеральным органом исполнительной власти, осуществляющим </w:t>
      </w: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функции по выработке и реализации государственной политики и нормативно-правовому регулированию в сфере внутренних дел;</w:t>
      </w:r>
      <w:proofErr w:type="gramEnd"/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справка о наличии (отсутствии) судимости и (или) факта уголовного преследования либо прекращении уголовного преследования по реабилитирующим основаниям.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 случаях, установленных ТК РФ, при заключении трудового договора 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 использоваться также для исчисления трудового стажа работника, внесение записей в трудовую книжку (в случае, если в соответствии с ТК РФ, иным федеральным законом на работника ведется трудовая книжка) и осуществления других целей в соответствии с законами и иными нормативными правовыми актами Российской Федерации</w:t>
      </w:r>
    </w:p>
    <w:p w:rsidR="00627ED1" w:rsidRPr="00627ED1" w:rsidRDefault="00627ED1" w:rsidP="00627ED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627ED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2.5. При приеме на работу по совместительству к другому работодателю работник предъявляет паспорт или иной документ, удостоверяющий личность. </w:t>
      </w:r>
      <w:r w:rsidRPr="00627ED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Лицо, поступающее на работу по совместительству к другому работодателю, не предъявляет трудовую книжку в случае, если по основному месту работы работодатель ведет трудовую книжку на данного работника или если в соответствии с ТК РФ, иным федеральным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законом</w:t>
      </w:r>
      <w:r w:rsidRPr="00627ED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трудовая книжка на работника не оформлялась. При приеме на работу по совместительству, требующую специальных знаний, работодатель имеет право потребовать от работника предъявления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</w:t>
      </w:r>
      <w:r w:rsidRPr="00627ED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об образовании и (или) о квалификации либо его надлежаще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заверенной</w:t>
      </w:r>
      <w:r w:rsidRPr="00627ED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копии, а при приеме на работу с вредными и (или) опасными условиями труда - справку о характере и условиях труда по основному месту работы.</w:t>
      </w:r>
    </w:p>
    <w:p w:rsidR="00627ED1" w:rsidRPr="00627ED1" w:rsidRDefault="00627ED1" w:rsidP="00627ED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2.6. Прием на работу оформляется подписанием трудового договора  в письменной форме между работником и руководителем ДОУ. Условия о работе в ТД не могут быть ниже условий, гарантированных ТК РФ.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2.7. Работодатель издает на основании заключенного трудового договора приказ о  приеме на работу. Содержание приказа работодателя должно соответствовать условиям заключенного трудового договора.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12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Pr="00627E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 всех работников, проработавших свыше 5 дней, ведутся трудовые книжки в </w:t>
      </w: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порядке </w:t>
      </w:r>
      <w:r w:rsidRPr="00627E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Pr="00627E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 исключением случаев, если в соответствии с ТК РФ, иным федеральным законом трудовая книжка на работника не ведется)</w:t>
      </w:r>
      <w:proofErr w:type="gramStart"/>
      <w:r w:rsidRPr="00627E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т.66 ТК РФ).</w:t>
      </w:r>
    </w:p>
    <w:p w:rsidR="00627ED1" w:rsidRPr="00627ED1" w:rsidRDefault="00627ED1" w:rsidP="00627ED1">
      <w:pPr>
        <w:shd w:val="clear" w:color="auto" w:fill="FFFFFF"/>
        <w:tabs>
          <w:tab w:val="left" w:pos="7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2.9. Перевод работников на другую работу производится только с их согласия, кроме случая, когда закон допускает перевод без согласия работника: по производственной необходимости, для замещения временно отсутствующего работника.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В связи с изменениями в организации работы ДОУ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(изменение количества детей и групп, режима работы ДОУ, введение новых форм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обучения и воспитания и т. п.) допускается изменение определенных условий трудового договора по инициативе работодателя при продолжении работы в той же должности, специальности, квалификации.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 должен быть поставлен в известность об изменении определенных условий его труда не позднее, чем за 2 месяца.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Если прежние условия труда не могут быть сохранены, а работник не согласен на продолжение работы в новых условиях, то трудовой договор прекращается (ст. 77 п.7 ТК РФ).</w:t>
      </w:r>
    </w:p>
    <w:p w:rsidR="00627ED1" w:rsidRPr="00627ED1" w:rsidRDefault="00627ED1" w:rsidP="00627ED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2.11.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Увольнение в связи с сокращением штата или численности работников (ст.77.п.4; ст.81 п.2.ТК РФ), допускается при условии, если невозможно перевести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увольняемого работника (с его согласия) на другую работу.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Увольнение за неисполнение трудовых обязанностей (ст.77.п.4; ст.81.п.5 ТК РФ), отсутствие на работе более 4-х часов подряд в течение рабочего дня без уважительных причин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(ст.77.п.4; ст.81.п.6а ТК РФ), появление на работе в нетрезвом состоянии, в состоянии наркотического опьянения (ст.77. п.4;</w:t>
      </w:r>
      <w:proofErr w:type="gramEnd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ст.81.п.6б. </w:t>
      </w:r>
      <w:proofErr w:type="gramStart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ТК РФ), совершение виновных действий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работником, обслуживающим денежные или товарные ценности (ст.77.п.4; ст.81.п.7.ТК РФ), совершения работником аморальных проступков (ст.77 п.4; ст.81 п. 8.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ТК РФ) производится при доказанности вины увольняемого работника.</w:t>
      </w:r>
      <w:proofErr w:type="gramEnd"/>
    </w:p>
    <w:p w:rsidR="00627ED1" w:rsidRPr="00627ED1" w:rsidRDefault="00627ED1" w:rsidP="00627ED1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lastRenderedPageBreak/>
        <w:t>2.12.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Работодателя.</w:t>
      </w:r>
    </w:p>
    <w:p w:rsidR="00627ED1" w:rsidRPr="00627ED1" w:rsidRDefault="00627ED1" w:rsidP="00627ED1">
      <w:pPr>
        <w:adjustRightInd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pacing w:val="13"/>
          <w:sz w:val="24"/>
          <w:szCs w:val="24"/>
          <w:lang w:eastAsia="ru-RU"/>
        </w:rPr>
        <w:t xml:space="preserve">Если в случае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 в связи с отсутствием работника либо его отказом от их получения, Работодатель обязан направить работнику уведомление о необходимости явиться за трудовой книжкой либо дать согласие отправить ее по почте или направить работнику по почте заказным письмом с уведомлением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 трудовой деятельности за период работы у данного работодателя на бумажном носителе, заверенные надлежащим образом.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работодателя.</w:t>
      </w:r>
    </w:p>
    <w:p w:rsidR="00627ED1" w:rsidRPr="00627ED1" w:rsidRDefault="00627ED1" w:rsidP="00627ED1">
      <w:pPr>
        <w:adjustRightInd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По письменному обращению работника, не получившего трудовой книжки после увольнения, работодатель обязан выдать ее не позднее трех рабочих дней со дня обращения работника, а в случае, если в соответствии с ТК РФ, иным федеральным законом на работника не ведется трудовая книжка, по обращению работника (в письменной форме или направленному в порядке, установленном работодателем, по адресу электронной почты работодателя), не получившего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Работодателя).</w:t>
      </w:r>
      <w:proofErr w:type="gramEnd"/>
    </w:p>
    <w:p w:rsidR="00627ED1" w:rsidRPr="00627ED1" w:rsidRDefault="00627ED1" w:rsidP="00627ED1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в трудовую книжку и внесение информации в сведения о трудовой деятельности (ст.66.1 ТК РФ) об основании и причине прекращения трудового договора вносится в точном соответствии с формулировками ТК РФ или иного федерального закона и со ссылкой на соответствующие статью, часть статьи, пункт статьи ТК РФ или иного федерального закона.</w:t>
      </w:r>
      <w:proofErr w:type="gramEnd"/>
    </w:p>
    <w:p w:rsidR="00627ED1" w:rsidRPr="00627ED1" w:rsidRDefault="00627ED1" w:rsidP="00627ED1">
      <w:pPr>
        <w:widowControl w:val="0"/>
        <w:numPr>
          <w:ilvl w:val="1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 имеет право расторгнуть срочный трудовой договор, заключенный на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определенный срок, предупредив об этом работодателя не менее чем за 2 недели.</w:t>
      </w:r>
    </w:p>
    <w:p w:rsidR="00627ED1" w:rsidRPr="00627ED1" w:rsidRDefault="00627ED1" w:rsidP="00627ED1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Срочный трудовой договор расторгается с истечением срока его действия, о чем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 должен быть предупрежден в письменном виде не менее чем за 3 дня до увольнения.</w:t>
      </w:r>
    </w:p>
    <w:p w:rsidR="00627ED1" w:rsidRPr="00627ED1" w:rsidRDefault="00627ED1" w:rsidP="00627ED1">
      <w:pPr>
        <w:widowControl w:val="0"/>
        <w:numPr>
          <w:ilvl w:val="0"/>
          <w:numId w:val="2"/>
        </w:num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формирует в электронном виде основную информацию о трудовой деятельности и трудовом стаже каждого работника (далее – сведения о трудовой 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Фонда пенсионного и социального страхования Российской Федерации.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12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сведения о трудовой деятельности включается информация:</w:t>
      </w:r>
    </w:p>
    <w:p w:rsidR="00627ED1" w:rsidRPr="00627ED1" w:rsidRDefault="00627ED1" w:rsidP="00627ED1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работнике; </w:t>
      </w:r>
    </w:p>
    <w:p w:rsidR="00627ED1" w:rsidRPr="00627ED1" w:rsidRDefault="00627ED1" w:rsidP="00627ED1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работы</w:t>
      </w:r>
    </w:p>
    <w:p w:rsidR="00627ED1" w:rsidRPr="00627ED1" w:rsidRDefault="00627ED1" w:rsidP="00627ED1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трудовой функции;</w:t>
      </w:r>
    </w:p>
    <w:p w:rsidR="00627ED1" w:rsidRPr="00627ED1" w:rsidRDefault="00627ED1" w:rsidP="00627ED1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на другую постоянную работу;</w:t>
      </w:r>
    </w:p>
    <w:p w:rsidR="00627ED1" w:rsidRPr="00627ED1" w:rsidRDefault="00627ED1" w:rsidP="00627ED1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с указанием основания и причины прекращения трудового договора;</w:t>
      </w:r>
    </w:p>
    <w:p w:rsidR="00627ED1" w:rsidRPr="00627ED1" w:rsidRDefault="00627ED1" w:rsidP="00627ED1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информация, предусмотренная ТК РФ, иным федеральным законом</w:t>
      </w:r>
    </w:p>
    <w:p w:rsidR="00627ED1" w:rsidRPr="00627ED1" w:rsidRDefault="00627ED1" w:rsidP="00627ED1">
      <w:pPr>
        <w:widowControl w:val="0"/>
        <w:numPr>
          <w:ilvl w:val="0"/>
          <w:numId w:val="2"/>
        </w:numPr>
        <w:shd w:val="clear" w:color="auto" w:fill="FFFFFF"/>
        <w:tabs>
          <w:tab w:val="left" w:pos="12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обязан предоставить работнику (за исключение случаев, если в соответствии с ТК РФ, иным федеральным законом на работника ведется трудовая книжка) сведения о трудовой деятельности за период работы у  работодателя способом, указанным в заявлении работника (на бумажном носителе, заверенные надлежащим образом, или в форме </w:t>
      </w: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электронного документа, подписанного усиленной квалифицированной электронной подписью (при ее наличии у работодателя), поданном в письменной форме</w:t>
      </w:r>
      <w:proofErr w:type="gramEnd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направленном в порядке, установленном работодателем, по адресу электронной почты Работодателя (</w:t>
      </w:r>
      <w:proofErr w:type="spellStart"/>
      <w:r w:rsidRPr="00627ED1">
        <w:rPr>
          <w:rFonts w:ascii="Times New Roman" w:eastAsia="Times New Roman" w:hAnsi="Times New Roman" w:cs="Times New Roman"/>
          <w:color w:val="1F497D"/>
          <w:sz w:val="24"/>
          <w:szCs w:val="24"/>
          <w:lang w:val="en-US" w:eastAsia="ru-RU"/>
        </w:rPr>
        <w:t>mbdou</w:t>
      </w:r>
      <w:proofErr w:type="spellEnd"/>
      <w:r w:rsidRPr="00627ED1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17@</w:t>
      </w:r>
      <w:proofErr w:type="spellStart"/>
      <w:r w:rsidRPr="00627ED1">
        <w:rPr>
          <w:rFonts w:ascii="Times New Roman" w:eastAsia="Times New Roman" w:hAnsi="Times New Roman" w:cs="Times New Roman"/>
          <w:color w:val="1F497D"/>
          <w:sz w:val="24"/>
          <w:szCs w:val="24"/>
          <w:lang w:val="en-US" w:eastAsia="ru-RU"/>
        </w:rPr>
        <w:t>bk</w:t>
      </w:r>
      <w:proofErr w:type="spellEnd"/>
      <w:r w:rsidRPr="00627ED1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.</w:t>
      </w:r>
      <w:proofErr w:type="spellStart"/>
      <w:r w:rsidRPr="00627ED1">
        <w:rPr>
          <w:rFonts w:ascii="Times New Roman" w:eastAsia="Times New Roman" w:hAnsi="Times New Roman" w:cs="Times New Roman"/>
          <w:color w:val="1F497D"/>
          <w:sz w:val="24"/>
          <w:szCs w:val="24"/>
          <w:lang w:val="en-US" w:eastAsia="ru-RU"/>
        </w:rPr>
        <w:t>ru</w:t>
      </w:r>
      <w:proofErr w:type="spellEnd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proofErr w:type="gramEnd"/>
    </w:p>
    <w:p w:rsidR="00627ED1" w:rsidRPr="00627ED1" w:rsidRDefault="00627ED1" w:rsidP="00627ED1">
      <w:pPr>
        <w:widowControl w:val="0"/>
        <w:shd w:val="clear" w:color="auto" w:fill="FFFFFF"/>
        <w:tabs>
          <w:tab w:val="left" w:pos="12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работы – не позднее трех рабочих дней со дня подачи этого заявления;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12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увольнении – в день прекращения трудового договора.</w:t>
      </w:r>
    </w:p>
    <w:p w:rsidR="00627ED1" w:rsidRPr="00627ED1" w:rsidRDefault="00627ED1" w:rsidP="00627ED1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  <w:tab w:val="left" w:pos="12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работником неверной или неполной информации в сведениях о трудовой деятельности, представленных работодателем для хранения в информационных ресурсах Фонда пенсионного и социального страхования  Российской Федерации,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РФ об индивидуальном (персонифицированном) учете в системе обязательного пенсионного страхования, для хранения в</w:t>
      </w:r>
      <w:proofErr w:type="gramEnd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информационных </w:t>
      </w: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</w:t>
      </w:r>
      <w:proofErr w:type="gramEnd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пенсионного и социального страхования Российской Федерации.</w:t>
      </w:r>
    </w:p>
    <w:p w:rsidR="00627ED1" w:rsidRPr="00627ED1" w:rsidRDefault="00627ED1" w:rsidP="00627ED1">
      <w:pPr>
        <w:shd w:val="clear" w:color="auto" w:fill="FFFFFF"/>
        <w:spacing w:before="160"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3. ОБЯЗАННОСТИ И ПРАВА РАБОТНИКОВ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Все работники ДОУ обязаны: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Работать добросовестно, соблюдать дисциплину труда (ст. 189 ТК РФ), исполнять распоряжения администрации ДОУ, использовать рабочее время для полезного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труда, строго выполнять обязанности, возложенные на них Уставом ДОУ,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Правилами внутреннего распорядка и должностными инструкциями.</w:t>
      </w:r>
    </w:p>
    <w:p w:rsidR="00627ED1" w:rsidRPr="00627ED1" w:rsidRDefault="00627ED1" w:rsidP="00627ED1">
      <w:pPr>
        <w:shd w:val="clear" w:color="auto" w:fill="FFFFFF"/>
        <w:tabs>
          <w:tab w:val="left" w:pos="82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3.2.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овышать свою квалификацию.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требования правил охраны и безопасности труда (ст.211 ТК РФ), травматизма. О таковых случаях незамедлительно сообщать администрации.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Проходить в установленные сроки периодические медицинские осмотры (ст.213.ТК РФ), соблюдать санитарные правила, гигиену труда, пользоваться выданными средствами индивидуальной защиты.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пожарной безопасности. Соблюдать пропускной режим, при прибытии на рабочее место и выбытии с рабочего места.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Всем воспитателям обеспечить прием и сдачу групп между сменами в течение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всего учебного года. </w:t>
      </w:r>
      <w:proofErr w:type="gramStart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За сохранность групповых помещений и имеющегося в нем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имущества несут полную ответственность воспитатель, младший воспитатель, работающие в данной группе.</w:t>
      </w:r>
      <w:proofErr w:type="gramEnd"/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установленный порядок хранения материальных ценностей и документов.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Беречь имущество ДОУ, бережно использовать материалы, рационально расходовать энергоресурсы.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Вести себя достойно на работе, в общественных местах, соблюдать этические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нормы поведения в коллективе, быть внимательным и вежливым с родителями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воспитанников и коллегами по работе.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Своевременно заполнять и аккуратно вести документацию. Внесение изменений в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табели посещаемости, а именно зачисление и выбытие воспитанников, вносит только ответственный воспитатель по указанию заведующего ДОУ.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Начинать и заканчивать занятия без опоздания.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Сотрудничать с семьей по вопросам воспитания, обучения и оздоровления детей.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Категорически запрещается отпускать воспитанников с занятий на различные мероприятия (репетиции) без разрешения администрации ДОУ.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различного рода мероприятий (утренников, развлечений, досугов) проводится по плану, утвержденному заведующим ДОУ.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Не использовать для выступления и публикаций в средствах массовой информации сведений, полученных в силу служебного положения, распространение которых может нанести вред работодателю или его работникам.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Воспитатель несет персональную ответственность за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чистоту и порядок в группе во время своей работы. В случае какой-либо пропажи,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поломки или порчи вещей, оборудования и мебели он обязан сообщить заведующему ДОУ.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Воспитатели следят за посещаемостью воспитанников, выясняют причины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отсутствия того или иного ребенка. При пропуске пяти дней и более воспитанники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без справки врача или подтверждения родителей не принимаются.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Воспитатели несут ответственность за охрану жизни и здоровья детей во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время их пребывания в здании ДОУ, на его территории во время прогулок,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экскурсий и при проведении различных мероприятий. </w:t>
      </w:r>
      <w:proofErr w:type="gramStart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</w:t>
      </w:r>
      <w:proofErr w:type="gramEnd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всех случаях травматизма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воспитанников немедленно сообщать администрации.</w:t>
      </w:r>
    </w:p>
    <w:p w:rsidR="00627ED1" w:rsidRPr="00627ED1" w:rsidRDefault="00627ED1" w:rsidP="00627ED1">
      <w:pPr>
        <w:widowControl w:val="0"/>
        <w:numPr>
          <w:ilvl w:val="0"/>
          <w:numId w:val="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Работники учреждения имеют право: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на самостоятельное определение форм, средств и методов своей педагогической деятельности в рамках воспитательной концепции ДОУ;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по своему усмотрению темпов прохождения того или иного раздела программы;</w:t>
      </w:r>
    </w:p>
    <w:p w:rsidR="00627ED1" w:rsidRPr="00627ED1" w:rsidRDefault="00627ED1" w:rsidP="00627ED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-          проявление творчества, инициативы;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 и вежливое обращение со стороны администрации, воспитанников и родителей (законных представителей);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моральное и материальное поощрение по результатам своего труда; повышение разряда и категории по результатам своего труда;</w:t>
      </w:r>
    </w:p>
    <w:p w:rsidR="00627ED1" w:rsidRPr="00627ED1" w:rsidRDefault="00627ED1" w:rsidP="00627ED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-          совмещение профессий (должностей);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получение достоверной информации от работодателя, соответствующих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государственных органов и общественных организаций об условиях и охране труда на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отказ от выполнения работ в случае возникновения опасности для жизни и здоровья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вследствие нарушения требований охраны труда, за исключением случаев,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предусмотренных федеральными законами, до устранения такой опасности; 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627ED1" w:rsidRPr="00627ED1" w:rsidRDefault="00627ED1" w:rsidP="00627ED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-          на ознакомление со всеми новыми распоряжениями и объявлениями.</w:t>
      </w:r>
    </w:p>
    <w:p w:rsidR="00627ED1" w:rsidRPr="00627ED1" w:rsidRDefault="00627ED1" w:rsidP="00627ED1">
      <w:pPr>
        <w:shd w:val="clear" w:color="auto" w:fill="FFFFFF"/>
        <w:tabs>
          <w:tab w:val="left" w:pos="7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3.21.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помещениях ДОУ запрещается: нахождение в верхней одежде и головных уборах; </w:t>
      </w: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громкий разговор и шум в коридорах во время занятий;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курить на территории;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распивать спиртные напитки.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3.22. Не разрешается делать педагогическим работникам замечания по поводу их работы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во время занятия и в присутствии детей.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3.23. Общие собрания, заседания советов педагогов, совещания не должны продолжаться более 2-х часов; родительские собрания -1.5 часов.</w:t>
      </w:r>
    </w:p>
    <w:p w:rsidR="00627ED1" w:rsidRPr="00627ED1" w:rsidRDefault="00627ED1" w:rsidP="00627ED1">
      <w:pPr>
        <w:shd w:val="clear" w:color="auto" w:fill="FFFFFF"/>
        <w:tabs>
          <w:tab w:val="left" w:pos="74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3.24.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27ED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Педагогическим работникам категорически запрещается:</w:t>
      </w:r>
    </w:p>
    <w:p w:rsidR="00627ED1" w:rsidRPr="00627ED1" w:rsidRDefault="00627ED1" w:rsidP="00627ED1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изменять расписание занятий, график работы;</w:t>
      </w:r>
    </w:p>
    <w:p w:rsidR="00627ED1" w:rsidRPr="00627ED1" w:rsidRDefault="00627ED1" w:rsidP="00627ED1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отменять, удлинять, сокращать продолжительность занятий;</w:t>
      </w:r>
    </w:p>
    <w:p w:rsidR="00627ED1" w:rsidRPr="00627ED1" w:rsidRDefault="00627ED1" w:rsidP="00627ED1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производить замену занятий по договоренности между педагогами без разрешения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администрации ДОУ;</w:t>
      </w:r>
    </w:p>
    <w:p w:rsidR="00627ED1" w:rsidRPr="00627ED1" w:rsidRDefault="00627ED1" w:rsidP="00627ED1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появляться в состоянии опьянения.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3.25. Посторонним разрешается присутствовать на занятиях по согласованию с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администрацией ДОУ, вход в группу после начала занятия разрешается только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заведующему 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его заместителям.</w:t>
      </w:r>
    </w:p>
    <w:p w:rsidR="00627ED1" w:rsidRPr="00627ED1" w:rsidRDefault="00627ED1" w:rsidP="00627ED1">
      <w:pPr>
        <w:shd w:val="clear" w:color="auto" w:fill="FFFFFF"/>
        <w:spacing w:before="160" w:after="16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4.ОБЯЗАННОСТИ И ПРАВА РАБОТОДАТЕЛЯ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Организовать труд педагогов и других работников так, чтобы каждый работал по своей специальности и квалификации, закреплять за каждым работником определенное рабочее место, своевременно знакомить с расписанием занятий и графиком работы.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здоровое и безопасное состояние помещения, отопления, освещения, инвентаря и прочего оборудования.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качеством образовательного процесса, соблюдения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расписания занятий, выполнением образовательных программ.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Обеспечивать систематическое повышение квалификации педагогическим и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другим работникам ДОУ, создавать условия для внедрения научной организации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труда.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Своевременно рассматривать предложения работников, направленные на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улучшение деятельности ДОУ, поддерживать и поощрять лучших работников,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изучение, распространение и внедрение передового опыта работников ДОУ.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Принимать меры по обеспечению учебной трудовой дисциплины, осуществлять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мероприятия по повышению качества работы, культуры труда.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Соблюдать Трудовой кодекс РФ.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аттестацию педагогических работников на соответствие занимаемой должности, создавать необходимые условия для совмещения работы с обучением в учебных заведениях.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Принимать меры к обеспечению ДОУ необходимым оборудованием, учебными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пособиями, хозяйственным инвентарем.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Организовать горячее питание воспитанников и сотрудников.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Администрация ДОУ несет ответственность за жизнь и здоровье воспитанников 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работников во время пребывания их в ДОУ и участия в мероприятиях, организуемых в ДОУ. </w:t>
      </w: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всех случаях травматизма сообщать в КУ «Управление образования» администрации </w:t>
      </w:r>
      <w:proofErr w:type="spell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г.о.г</w:t>
      </w:r>
      <w:proofErr w:type="spell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. Кумертау РБ.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Постоянно контролирует знания и соблюдение работниками требований по технике безопасности, санитарии и гигиене, противопожарной охраны.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Принимать необходимые меры для профилактики травматизма, профессиональных и других заболеваний работников и воспитанников.</w:t>
      </w:r>
    </w:p>
    <w:p w:rsidR="00627ED1" w:rsidRPr="00627ED1" w:rsidRDefault="00627ED1" w:rsidP="00627ED1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Своевременно предоставлять работникам отпуск с сохранением места работы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(должности) и среднего заработка. Очередность предоставления оплачиваемых отпусков определяется ежегодно в соответствии с графиком отпусков, утверждаемых работодателем с учетом мнения профсоюзного комитета ДОУ не позднее, чем за 2 недели до наступления календарного года. О времени начала </w:t>
      </w: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отпуска работник должен быть извещен не позднее, чем за 2 недели до его начала.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Отдельным категориям работников в случаях, предусмотренных федеральными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законами, ежегодный оплачиваемый отпуск предоставляется по их желанию в удобное для них время.</w:t>
      </w:r>
    </w:p>
    <w:p w:rsidR="00627ED1" w:rsidRPr="00627ED1" w:rsidRDefault="00627ED1" w:rsidP="00627E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4.15. Заведующий ДОУ имеет право досрочно отозвать из отпуска сотрудника в связи с производственной необходимостью, но только с его согласия.</w:t>
      </w:r>
    </w:p>
    <w:p w:rsidR="00627ED1" w:rsidRPr="00627ED1" w:rsidRDefault="00627ED1" w:rsidP="00627ED1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выплачивать в полном размере причитающуюся работникам заработную плату.</w:t>
      </w:r>
    </w:p>
    <w:p w:rsidR="00627ED1" w:rsidRPr="00627ED1" w:rsidRDefault="00627ED1" w:rsidP="00627ED1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обязательное социальное страхование работников в порядке, установленным федеральными законами.</w:t>
      </w:r>
      <w:proofErr w:type="gramEnd"/>
    </w:p>
    <w:p w:rsidR="00627ED1" w:rsidRPr="00627ED1" w:rsidRDefault="00627ED1" w:rsidP="00627ED1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Стремиться к созданию высококвалифицированного творческого коллектива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работников, обеспечивать личностное развитие каждого воспитанника с учетом его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индивидуальных особенностей, склонностей, интересов и состояния здоровья.</w:t>
      </w:r>
    </w:p>
    <w:p w:rsidR="00627ED1" w:rsidRPr="00627ED1" w:rsidRDefault="00627ED1" w:rsidP="00627ED1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Отстранять от работы </w:t>
      </w:r>
      <w:proofErr w:type="gramStart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и(</w:t>
      </w:r>
      <w:proofErr w:type="gramEnd"/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ли) не допускать к ней лицо:</w:t>
      </w:r>
    </w:p>
    <w:p w:rsidR="00627ED1" w:rsidRPr="00627ED1" w:rsidRDefault="00627ED1" w:rsidP="00627ED1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появившееся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работе в состоянии алкогольного, наркотического или токсического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опьянения;</w:t>
      </w:r>
    </w:p>
    <w:p w:rsidR="00627ED1" w:rsidRPr="00627ED1" w:rsidRDefault="00627ED1" w:rsidP="00627ED1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не прошедшее в установленные сроки обязательный медицинский осмотр.</w:t>
      </w:r>
    </w:p>
    <w:p w:rsidR="00627ED1" w:rsidRPr="00627ED1" w:rsidRDefault="00627ED1" w:rsidP="00627E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 </w:t>
      </w:r>
      <w:proofErr w:type="gramStart"/>
      <w:r w:rsidRPr="00627E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7ED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 письменному заявлению работника Работодатель обязан не позднее трех рабочих дней со дня подачи этого заявления выдать работнику трудовую книжку (за исключением случаев, если в соответствии с ТК РФ, иным федеральным законом трудовая книжка на работника не ведется) в целях его обязательного социального страхования (обеспечения), копии документов, связанных с работой (копии приказа о приеме на работу, приказах о переводах на</w:t>
      </w:r>
      <w:proofErr w:type="gramEnd"/>
      <w:r w:rsidRPr="00627ED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627ED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другую работу, приказа об увольнении с работы; выписки из трудовой книжки (за исключением случаев, если в соответствии с ТК РФ,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 на обязательное пенсионного страхование, о периоде работы у данного работодателя и другое).</w:t>
      </w:r>
      <w:proofErr w:type="gramEnd"/>
      <w:r w:rsidRPr="00627ED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Копии документов, связанных с работой, должны быть заверены надлежащим образом и предоставляться работнику безвозмездно;</w:t>
      </w:r>
    </w:p>
    <w:p w:rsidR="00627ED1" w:rsidRPr="00627ED1" w:rsidRDefault="00627ED1" w:rsidP="00627E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27ED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4.21.</w:t>
      </w:r>
      <w:r w:rsidRPr="00627ED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  <w:t>Сведения о трудовой деятельности (ст.66.1 ТК РФ) у данного работодателя предоставляются работнику в порядке, установленном статьями 66.1 и 84.1 ТК РФ.</w:t>
      </w:r>
    </w:p>
    <w:p w:rsidR="00627ED1" w:rsidRPr="00627ED1" w:rsidRDefault="00627ED1" w:rsidP="00627ED1">
      <w:pPr>
        <w:shd w:val="clear" w:color="auto" w:fill="FFFFFF"/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ED1" w:rsidRPr="00627ED1" w:rsidRDefault="00627ED1" w:rsidP="00627ED1">
      <w:pPr>
        <w:shd w:val="clear" w:color="auto" w:fill="FFFFFF"/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5.РАБОЧЕЕ ВРЕМЯ И ВРЕМЯ ОТПУСКА</w:t>
      </w:r>
    </w:p>
    <w:p w:rsidR="00627ED1" w:rsidRPr="00627ED1" w:rsidRDefault="00627ED1" w:rsidP="00627ED1">
      <w:pPr>
        <w:shd w:val="clear" w:color="auto" w:fill="FFFFFF"/>
        <w:tabs>
          <w:tab w:val="left" w:pos="7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5.1.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 ДОУ устанавливается 5-дневная рабочая неделя с двумя выходными (суббота 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воскресенье). Начало рабочего дня - 07 часов 30 минут. Конец рабочего дня – 18 часов 00 минут.</w:t>
      </w:r>
    </w:p>
    <w:p w:rsidR="00627ED1" w:rsidRPr="00627ED1" w:rsidRDefault="00627ED1" w:rsidP="00627ED1">
      <w:pPr>
        <w:shd w:val="clear" w:color="auto" w:fill="FFFFFF"/>
        <w:tabs>
          <w:tab w:val="left" w:pos="7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5.2. Норма рабочего времени воспитателей:</w:t>
      </w:r>
    </w:p>
    <w:p w:rsidR="00627ED1" w:rsidRPr="00627ED1" w:rsidRDefault="00627ED1" w:rsidP="00627ED1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-    в общеразвивающих группах 36 часов в неделю по графику; </w:t>
      </w:r>
    </w:p>
    <w:p w:rsidR="00627ED1" w:rsidRPr="00627ED1" w:rsidRDefault="00627ED1" w:rsidP="00627ED1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-    в коррекционных группах 25 по графику. </w:t>
      </w:r>
    </w:p>
    <w:p w:rsidR="00627ED1" w:rsidRPr="00627ED1" w:rsidRDefault="00627ED1" w:rsidP="00627ED1">
      <w:pPr>
        <w:numPr>
          <w:ilvl w:val="1"/>
          <w:numId w:val="19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Продолжительность рабочего дня административно-хозяйственного, обслуживающего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персонала составляет:</w:t>
      </w:r>
    </w:p>
    <w:p w:rsidR="00627ED1" w:rsidRPr="00627ED1" w:rsidRDefault="00627ED1" w:rsidP="00627ED1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-   08 часов 00 минут из расчета 40-часвовой рабочей недели,</w:t>
      </w:r>
    </w:p>
    <w:p w:rsidR="00627ED1" w:rsidRPr="00627ED1" w:rsidRDefault="00627ED1" w:rsidP="00627ED1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- 7 часов 12 минут из расчета 36-часовой рабочей недели для медицинских работников.</w:t>
      </w:r>
    </w:p>
    <w:p w:rsidR="00627ED1" w:rsidRPr="00627ED1" w:rsidRDefault="00627ED1" w:rsidP="00627ED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Графики работы утверждаются заведующим ДОУ, по согласованию с профсоюзным комитетом учреждения и предусматривает время начала и окончания работы, перерыв для питания.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Графики объявляют работнику под роспись. Накануне праздничных дней продолжительность рабочей смены сокращается на один час.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При совпадении выходного и нерабочего праздничного дней выходной день переносится на следующий после праздничного рабочего дня.</w:t>
      </w:r>
      <w:proofErr w:type="gramEnd"/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ED1" w:rsidRPr="00627ED1" w:rsidRDefault="00627ED1" w:rsidP="00627ED1">
      <w:pPr>
        <w:numPr>
          <w:ilvl w:val="1"/>
          <w:numId w:val="19"/>
        </w:numPr>
        <w:shd w:val="clear" w:color="auto" w:fill="FFFFFF"/>
        <w:tabs>
          <w:tab w:val="left" w:pos="0"/>
        </w:tabs>
        <w:spacing w:after="0" w:line="240" w:lineRule="auto"/>
        <w:ind w:hanging="18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(ст.112 ТК РФ) нерабочими праздничными днями являются:</w:t>
      </w:r>
    </w:p>
    <w:p w:rsidR="00627ED1" w:rsidRPr="00627ED1" w:rsidRDefault="00627ED1" w:rsidP="00627ED1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1, 2, 3, 4, 5, 6 и 8 января - Новогодние каникулы;</w:t>
      </w:r>
    </w:p>
    <w:p w:rsidR="00627ED1" w:rsidRPr="00627ED1" w:rsidRDefault="00627ED1" w:rsidP="00627ED1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7 января - Рождество Христово;</w:t>
      </w:r>
    </w:p>
    <w:p w:rsidR="00627ED1" w:rsidRPr="00627ED1" w:rsidRDefault="00627ED1" w:rsidP="00627ED1">
      <w:pPr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23 февраля - День защитника Отечества;</w:t>
      </w:r>
    </w:p>
    <w:p w:rsidR="00627ED1" w:rsidRPr="00627ED1" w:rsidRDefault="00627ED1" w:rsidP="00627ED1">
      <w:pPr>
        <w:widowControl w:val="0"/>
        <w:numPr>
          <w:ilvl w:val="0"/>
          <w:numId w:val="1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 марта - Международный женский день; </w:t>
      </w:r>
    </w:p>
    <w:p w:rsidR="00627ED1" w:rsidRPr="00627ED1" w:rsidRDefault="00627ED1" w:rsidP="00627ED1">
      <w:pPr>
        <w:widowControl w:val="0"/>
        <w:numPr>
          <w:ilvl w:val="0"/>
          <w:numId w:val="1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1 мая - Праздник Весны и Труда;</w:t>
      </w:r>
    </w:p>
    <w:p w:rsidR="00627ED1" w:rsidRPr="00627ED1" w:rsidRDefault="00627ED1" w:rsidP="00627ED1">
      <w:pPr>
        <w:widowControl w:val="0"/>
        <w:numPr>
          <w:ilvl w:val="0"/>
          <w:numId w:val="1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 мая - День Победы; </w:t>
      </w:r>
    </w:p>
    <w:p w:rsidR="00627ED1" w:rsidRPr="00627ED1" w:rsidRDefault="00627ED1" w:rsidP="00627ED1">
      <w:pPr>
        <w:widowControl w:val="0"/>
        <w:numPr>
          <w:ilvl w:val="0"/>
          <w:numId w:val="1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12 июня - День России;</w:t>
      </w:r>
    </w:p>
    <w:p w:rsidR="00627ED1" w:rsidRPr="00627ED1" w:rsidRDefault="00627ED1" w:rsidP="00627ED1">
      <w:pPr>
        <w:widowControl w:val="0"/>
        <w:numPr>
          <w:ilvl w:val="0"/>
          <w:numId w:val="1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11 октября – день Республики Башкортостан;</w:t>
      </w:r>
    </w:p>
    <w:p w:rsidR="00627ED1" w:rsidRPr="00627ED1" w:rsidRDefault="00627ED1" w:rsidP="00627ED1">
      <w:pPr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4 ноября - День народного единства;</w:t>
      </w:r>
    </w:p>
    <w:p w:rsidR="00627ED1" w:rsidRPr="00627ED1" w:rsidRDefault="00627ED1" w:rsidP="00627ED1">
      <w:pPr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Курбан-байрам, Ураза-байрам.</w:t>
      </w:r>
    </w:p>
    <w:p w:rsidR="00627ED1" w:rsidRPr="00627ED1" w:rsidRDefault="00627ED1" w:rsidP="00627ED1">
      <w:pPr>
        <w:numPr>
          <w:ilvl w:val="1"/>
          <w:numId w:val="19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Работа в выходные и нерабочие праздничные дни запрещается. Привлечение к работе в эти дни допускается с письменного согласия работника.</w:t>
      </w:r>
    </w:p>
    <w:p w:rsidR="00627ED1" w:rsidRPr="00627ED1" w:rsidRDefault="00627ED1" w:rsidP="00627ED1">
      <w:pPr>
        <w:numPr>
          <w:ilvl w:val="1"/>
          <w:numId w:val="19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Расписание занятий составляется администрацией ДОУ исходя из педагогической целесообразности, с учетом наиболее благоприятного режима труда.</w:t>
      </w:r>
    </w:p>
    <w:p w:rsidR="00627ED1" w:rsidRPr="00627ED1" w:rsidRDefault="00627ED1" w:rsidP="00627ED1">
      <w:pPr>
        <w:numPr>
          <w:ilvl w:val="1"/>
          <w:numId w:val="19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ДОУ организует учет рабочего времени и его использование всеми работниками ДОУ. В случае неявки на работу по болезни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работник обязан известить администрацию, при выходе на работу предоставить листок временной нетрудоспособности в первый день.</w:t>
      </w:r>
    </w:p>
    <w:p w:rsidR="00627ED1" w:rsidRPr="00627ED1" w:rsidRDefault="00627ED1" w:rsidP="00627ED1">
      <w:pPr>
        <w:numPr>
          <w:ilvl w:val="1"/>
          <w:numId w:val="19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Временный перевод работника без его согласия для замещения отсутствующего работника может иметь место в случаях, когда его отсутствие вызвано болезнью, нахождением в отпуске и другими подобными причинами. Временный перевод на работу по вакантной должности допустим лишь с согласия работника, кроме случаев, когда такой перевод </w:t>
      </w: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обусловлен производственной необходимостью  является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издание приказа по ДОУ. Запись в трудовой книжке работника о временном переводе не делается. Отказ без уважительной причины (болезни, беременности и т.д.) от перевода на другую работу в случае производственной необходимости рассматривается администрацией как нарушение трудовой дисциплины и может навлечь применение к работнику мер дисциплинарного воздействия, вплоть до увольнения за прогул. </w:t>
      </w:r>
    </w:p>
    <w:p w:rsidR="00627ED1" w:rsidRPr="00627ED1" w:rsidRDefault="00627ED1" w:rsidP="00627ED1">
      <w:pPr>
        <w:shd w:val="clear" w:color="auto" w:fill="FFFFFF"/>
        <w:spacing w:before="160" w:after="160" w:line="240" w:lineRule="auto"/>
        <w:ind w:firstLine="709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pacing w:val="-4"/>
          <w:sz w:val="24"/>
          <w:szCs w:val="24"/>
          <w:lang w:eastAsia="ru-RU"/>
        </w:rPr>
        <w:t>6. ПООЩРЕНИЯ ЗА УСПЕХИ В РАБОТЕ</w:t>
      </w:r>
    </w:p>
    <w:p w:rsidR="00627ED1" w:rsidRPr="00627ED1" w:rsidRDefault="00627ED1" w:rsidP="00627ED1">
      <w:pPr>
        <w:shd w:val="clear" w:color="auto" w:fill="FFFFFF"/>
        <w:tabs>
          <w:tab w:val="left" w:pos="7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6.1. За образцовое выполнение трудовых обязанностей, новаторство в труде и другие достижения в работе применяются следующие поощрения (ст.191 ТК РФ):</w:t>
      </w:r>
    </w:p>
    <w:p w:rsidR="00627ED1" w:rsidRPr="00627ED1" w:rsidRDefault="00627ED1" w:rsidP="00627ED1">
      <w:pPr>
        <w:numPr>
          <w:ilvl w:val="0"/>
          <w:numId w:val="17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объявление благодарности;</w:t>
      </w:r>
    </w:p>
    <w:p w:rsidR="00627ED1" w:rsidRPr="00627ED1" w:rsidRDefault="00627ED1" w:rsidP="00627ED1">
      <w:pPr>
        <w:numPr>
          <w:ilvl w:val="0"/>
          <w:numId w:val="17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выдача премии;</w:t>
      </w:r>
    </w:p>
    <w:p w:rsidR="00627ED1" w:rsidRPr="00627ED1" w:rsidRDefault="00627ED1" w:rsidP="00627ED1">
      <w:pPr>
        <w:numPr>
          <w:ilvl w:val="0"/>
          <w:numId w:val="17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награждение почетной грамотой;</w:t>
      </w:r>
    </w:p>
    <w:p w:rsidR="00627ED1" w:rsidRPr="00627ED1" w:rsidRDefault="00627ED1" w:rsidP="00627ED1">
      <w:pPr>
        <w:numPr>
          <w:ilvl w:val="0"/>
          <w:numId w:val="17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присвоение почетного звания. 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Поощрения применяются администрацией по согласованию с профсоюзным комитетом ДОУ.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Поощрения объявляются приказом заведующего и доводятся до сведения коллектива, запись о поощрении вносится в трудовую книжку работника (в случае, если в соответствии с ТК РФ, иным федеральным законом на работника ведется трудовая книжка) и его личное дело.</w:t>
      </w:r>
    </w:p>
    <w:p w:rsidR="00627ED1" w:rsidRPr="00627ED1" w:rsidRDefault="00627ED1" w:rsidP="00627ED1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6.2.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Работникам, успешно и добросовестно выполняющим свои трудовые обязанности,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предоставляются в первую очередь преимущества и льготы в области социально-культурного, бытового, жилищного обслуживания, а также при продвижении по службе. За особые трудовые заслуги работникам предоставляются в вышестоящие органы к поощрению, наградам и присвоению званий.</w:t>
      </w:r>
    </w:p>
    <w:p w:rsidR="00627ED1" w:rsidRPr="00627ED1" w:rsidRDefault="00627ED1" w:rsidP="00627ED1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ED1" w:rsidRPr="00627ED1" w:rsidRDefault="00627ED1" w:rsidP="00627ED1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ED1" w:rsidRPr="00627ED1" w:rsidRDefault="00627ED1" w:rsidP="00627ED1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7.ОТВЕСТВЕННОСТЬ ЗА НАРУШЕНИЯ ТРУДОВОЙ ДИСЦИПЛИНЫ</w:t>
      </w:r>
    </w:p>
    <w:p w:rsidR="00627ED1" w:rsidRPr="00627ED1" w:rsidRDefault="00627ED1" w:rsidP="00627ED1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ED1" w:rsidRPr="00627ED1" w:rsidRDefault="00627ED1" w:rsidP="00627ED1">
      <w:pPr>
        <w:widowControl w:val="0"/>
        <w:numPr>
          <w:ilvl w:val="0"/>
          <w:numId w:val="6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Нарушение трудовой дисциплины работником, т.е. неисполнение или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ненадлежащее исполнение возложенных на него трудовых и функциональных </w:t>
      </w: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обязанностей, влечет за собой применение мер дисциплинарного взыскания (ст. 192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ТК РФ).</w:t>
      </w:r>
    </w:p>
    <w:p w:rsidR="00627ED1" w:rsidRPr="00627ED1" w:rsidRDefault="00627ED1" w:rsidP="00627ED1">
      <w:pPr>
        <w:widowControl w:val="0"/>
        <w:numPr>
          <w:ilvl w:val="0"/>
          <w:numId w:val="6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За нарушение трудовой дисциплины администрацией ДОУ применяются следующие меры дисциплинарного взыскания:</w:t>
      </w:r>
    </w:p>
    <w:p w:rsidR="00627ED1" w:rsidRPr="00627ED1" w:rsidRDefault="00627ED1" w:rsidP="00627ED1">
      <w:pPr>
        <w:numPr>
          <w:ilvl w:val="0"/>
          <w:numId w:val="1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замечание;</w:t>
      </w:r>
    </w:p>
    <w:p w:rsidR="00627ED1" w:rsidRPr="00627ED1" w:rsidRDefault="00627ED1" w:rsidP="00627ED1">
      <w:pPr>
        <w:numPr>
          <w:ilvl w:val="0"/>
          <w:numId w:val="1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выговор;</w:t>
      </w:r>
    </w:p>
    <w:p w:rsidR="00627ED1" w:rsidRPr="00627ED1" w:rsidRDefault="00627ED1" w:rsidP="00627ED1">
      <w:pPr>
        <w:numPr>
          <w:ilvl w:val="0"/>
          <w:numId w:val="1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увольнение по соответствующим основаниям.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Меры дисциплинарного взыскания применяются должностным лицом, наделенным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правом приема и увольнения данного работника, т.е. заведующим. При наложении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627ED1" w:rsidRPr="00627ED1" w:rsidRDefault="00627ED1" w:rsidP="00627ED1">
      <w:pPr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До применения дисциплинарного взыскания от нарушителя трудовой дисциплины должно быть затребовано объяснение в письменной форме (ст.193.ТК РФ). Отказ от дачи посменного объяснения, либо устное объяснение не препятствует применению взыскания. В случае отказа работника дать указанное объяснение составляется соответствующий акт.</w:t>
      </w:r>
    </w:p>
    <w:p w:rsidR="00627ED1" w:rsidRPr="00627ED1" w:rsidRDefault="00627ED1" w:rsidP="00627ED1">
      <w:pPr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Дисциплинарное взыскание применяется не позднее одного месяца со дня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обнаружения трудовой дисциплины, не считая времени болезни и отпуска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работника, а также не может быть применено позднее 6 месяцев со дня совершения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проступка. А по результатам ревизии, проверки финансово-хозяйственной деятельности или аудиторской проверки - не позднее 2 лет со дня его совершения. В указанные сроки не включается время производства по уголовному делу.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7.5.Дисциплинарное взыскание объявляется приказом заведующего ДОУ. Приказ должен содержать конкретное нарушение трудовой дисциплины, за которое налагается данное взыскание, мотивы применение взыскания. Приказ объявляется работнику под роспись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627ED1" w:rsidRPr="00627ED1" w:rsidRDefault="00627ED1" w:rsidP="00627ED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Дисциплинарное взыскание может быть обжаловано работником в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государственной инспекции труда или органа по рассмотрению индивидуальных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трудовых споров.</w:t>
      </w:r>
    </w:p>
    <w:p w:rsidR="00627ED1" w:rsidRPr="00627ED1" w:rsidRDefault="00627ED1" w:rsidP="00627ED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К работникам, имеющим взыскания, меры поощрения не применяются в течение срока действий дисциплинарных взысканий - 1 год.</w:t>
      </w:r>
    </w:p>
    <w:p w:rsidR="00627ED1" w:rsidRPr="00627ED1" w:rsidRDefault="00627ED1" w:rsidP="00627ED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Взыскание автоматически снимается, и работник считается не подвергшим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дисциплинарному взысканию, если он в течение года не будет подвергнут новому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взысканию. Заведующий вправе снять взыскание досрочно, по ходатайству трудового коллектива, если работник не совершил нового проступка и проявил себя как добросовестный работник.</w:t>
      </w:r>
    </w:p>
    <w:p w:rsidR="00627ED1" w:rsidRPr="00627ED1" w:rsidRDefault="00627ED1" w:rsidP="00627ED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Педагогические работники ДОУ могут быть уволены за совершение аморального проступка, не совместимого с продолжением работы. К аморальным проступкам </w:t>
      </w:r>
      <w:r w:rsidRPr="00627ED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могут быть отнесены рукоприкладство по отношению к воспитанникам, нарушение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общественного порядка, в </w:t>
      </w:r>
      <w:proofErr w:type="spell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т.ч</w:t>
      </w:r>
      <w:proofErr w:type="spell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не по месту работы, другие нормы нарушения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морали, явно несоответствующие общественному положению педагога. Педагоги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ДОУ могут быть уволены за однократное применение методов воспитания, связанных с физическим и психологическим насилием над личностью. Указанные увольнения не относятся к мерам дисциплинарного взыскания.</w:t>
      </w:r>
    </w:p>
    <w:p w:rsidR="00627ED1" w:rsidRPr="00627ED1" w:rsidRDefault="00627ED1" w:rsidP="00627ED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Увольнение в порядке дисциплинарного взыскания, а также увольнение в связи с аморальным проступком и применение мер физического и психологического </w:t>
      </w:r>
      <w:r w:rsidRPr="00627ED1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насилия производится без согласования с профсоюзным комитетом. За каждый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дисциплинарный проступок может быть применено только одно дисциплинарное взыскание.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7.11. Прогул, т.е. отсутствие на рабочем месте без уважительных причин в течение всего рабочего дня (смены), независимо от его (ее) продолжительности, а также в случае отсутствия на рабочем месте без уважительных причин более 4 часов подряд в течение рабочего дня (смены). </w:t>
      </w:r>
    </w:p>
    <w:p w:rsidR="00627ED1" w:rsidRPr="00627ED1" w:rsidRDefault="00627ED1" w:rsidP="00627E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ED1" w:rsidRPr="00627ED1" w:rsidRDefault="00627ED1" w:rsidP="00627ED1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8. О ПОРЯДКЕ ОРГАНИЗАЦИИ ВИДЕО И АУДИОНАБЛЮДЕНИЯ </w:t>
      </w:r>
    </w:p>
    <w:p w:rsidR="00627ED1" w:rsidRPr="00627ED1" w:rsidRDefault="00627ED1" w:rsidP="00627ED1">
      <w:pPr>
        <w:shd w:val="clear" w:color="auto" w:fill="FFFFFF"/>
        <w:tabs>
          <w:tab w:val="left" w:pos="0"/>
        </w:tabs>
        <w:spacing w:before="120" w:after="120" w:line="240" w:lineRule="auto"/>
        <w:ind w:firstLine="78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п. 1 ч.8статьи 41 № 273-ФЗ от 29.12.2012 «Об образовании в РФ», №124-ФЗ от 24.071998 (в ред. от 02.12.2013 г.) «Об основных гарантиях прав ребенка в РФ», № 35-ФЗ от 06.03.2006 (в ред. от 31.12.2014) «О противодействии терроризму», № 152-ФЗ «О защите персональных данных»</w:t>
      </w:r>
      <w:r w:rsidRPr="00627E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на основании решения Совета городского округа города Кумертау Республики Башкортостан № 39-4 от 17.12.2014 года в</w:t>
      </w:r>
      <w:proofErr w:type="gramEnd"/>
      <w:r w:rsidRPr="00627E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27E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627E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обеспечения  </w:t>
      </w:r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безопасности воспитанников во время пребывания в МБДОУ д/с № 17 «Аленький цветочек» установлена система видео наблюдения в соответствии с утвержденным Положением об организации и порядке проведения видео контроля на территории и в здании  МБДОУ д/с № 17 «Аленький цветочек»  по адресу: РБ, г. Кумертау, ул. </w:t>
      </w:r>
      <w:proofErr w:type="gramStart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Окружная</w:t>
      </w:r>
      <w:proofErr w:type="gramEnd"/>
      <w:r w:rsidRPr="00627ED1">
        <w:rPr>
          <w:rFonts w:ascii="Times New Roman" w:eastAsia="Calibri" w:hAnsi="Times New Roman" w:cs="Times New Roman"/>
          <w:sz w:val="24"/>
          <w:szCs w:val="24"/>
          <w:lang w:eastAsia="ru-RU"/>
        </w:rPr>
        <w:t>, 3а.</w:t>
      </w:r>
    </w:p>
    <w:p w:rsidR="002C5B8D" w:rsidRDefault="002C5B8D"/>
    <w:sectPr w:rsidR="002C5B8D" w:rsidSect="001F62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CE3"/>
    <w:multiLevelType w:val="singleLevel"/>
    <w:tmpl w:val="D8FCE138"/>
    <w:lvl w:ilvl="0">
      <w:start w:val="16"/>
      <w:numFmt w:val="decimal"/>
      <w:lvlText w:val="4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">
    <w:nsid w:val="0D603F14"/>
    <w:multiLevelType w:val="multilevel"/>
    <w:tmpl w:val="61962F88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">
    <w:nsid w:val="0E697676"/>
    <w:multiLevelType w:val="hybridMultilevel"/>
    <w:tmpl w:val="CF768F54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8E38DD"/>
    <w:multiLevelType w:val="hybridMultilevel"/>
    <w:tmpl w:val="765ABFB0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6758C8"/>
    <w:multiLevelType w:val="hybridMultilevel"/>
    <w:tmpl w:val="77CAEC8C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DE56A0"/>
    <w:multiLevelType w:val="hybridMultilevel"/>
    <w:tmpl w:val="21F29052"/>
    <w:lvl w:ilvl="0" w:tplc="70F012BE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2CD93997"/>
    <w:multiLevelType w:val="singleLevel"/>
    <w:tmpl w:val="1114A3F8"/>
    <w:lvl w:ilvl="0">
      <w:start w:val="3"/>
      <w:numFmt w:val="decimal"/>
      <w:lvlText w:val="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7">
    <w:nsid w:val="2D194DE6"/>
    <w:multiLevelType w:val="singleLevel"/>
    <w:tmpl w:val="85049374"/>
    <w:lvl w:ilvl="0">
      <w:start w:val="1"/>
      <w:numFmt w:val="decimal"/>
      <w:lvlText w:val="4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8">
    <w:nsid w:val="34A25D3D"/>
    <w:multiLevelType w:val="singleLevel"/>
    <w:tmpl w:val="622A4F5E"/>
    <w:lvl w:ilvl="0">
      <w:start w:val="14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9">
    <w:nsid w:val="3B1D17D9"/>
    <w:multiLevelType w:val="hybridMultilevel"/>
    <w:tmpl w:val="1DB0506A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5EA5478"/>
    <w:multiLevelType w:val="hybridMultilevel"/>
    <w:tmpl w:val="AEA8E548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991C72"/>
    <w:multiLevelType w:val="singleLevel"/>
    <w:tmpl w:val="D7AC671C"/>
    <w:lvl w:ilvl="0">
      <w:start w:val="6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48EA6C55"/>
    <w:multiLevelType w:val="singleLevel"/>
    <w:tmpl w:val="A0102B10"/>
    <w:lvl w:ilvl="0">
      <w:start w:val="1"/>
      <w:numFmt w:val="decimal"/>
      <w:lvlText w:val="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3">
    <w:nsid w:val="493C58DD"/>
    <w:multiLevelType w:val="hybridMultilevel"/>
    <w:tmpl w:val="B2E47BC6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E5B33B2"/>
    <w:multiLevelType w:val="hybridMultilevel"/>
    <w:tmpl w:val="931AD9BE"/>
    <w:lvl w:ilvl="0" w:tplc="70F012BE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>
    <w:nsid w:val="57FA5325"/>
    <w:multiLevelType w:val="singleLevel"/>
    <w:tmpl w:val="E1F89714"/>
    <w:lvl w:ilvl="0">
      <w:start w:val="3"/>
      <w:numFmt w:val="decimal"/>
      <w:lvlText w:val="7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6">
    <w:nsid w:val="61972EE7"/>
    <w:multiLevelType w:val="multilevel"/>
    <w:tmpl w:val="FC168ADA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7">
    <w:nsid w:val="77E42725"/>
    <w:multiLevelType w:val="hybridMultilevel"/>
    <w:tmpl w:val="A05C9720"/>
    <w:lvl w:ilvl="0" w:tplc="70F012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D946CF3"/>
    <w:multiLevelType w:val="singleLevel"/>
    <w:tmpl w:val="EAF20DC6"/>
    <w:lvl w:ilvl="0">
      <w:start w:val="1"/>
      <w:numFmt w:val="decimal"/>
      <w:lvlText w:val="7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8"/>
    <w:lvlOverride w:ilvl="0">
      <w:startOverride w:val="14"/>
    </w:lvlOverride>
  </w:num>
  <w:num w:numId="3">
    <w:abstractNumId w:val="6"/>
    <w:lvlOverride w:ilvl="0">
      <w:startOverride w:val="3"/>
    </w:lvlOverride>
  </w:num>
  <w:num w:numId="4">
    <w:abstractNumId w:val="7"/>
    <w:lvlOverride w:ilvl="0">
      <w:startOverride w:val="1"/>
    </w:lvlOverride>
  </w:num>
  <w:num w:numId="5">
    <w:abstractNumId w:val="0"/>
    <w:lvlOverride w:ilvl="0">
      <w:startOverride w:val="16"/>
    </w:lvlOverride>
  </w:num>
  <w:num w:numId="6">
    <w:abstractNumId w:val="18"/>
    <w:lvlOverride w:ilvl="0">
      <w:startOverride w:val="1"/>
    </w:lvlOverride>
  </w:num>
  <w:num w:numId="7">
    <w:abstractNumId w:val="15"/>
    <w:lvlOverride w:ilvl="0">
      <w:startOverride w:val="3"/>
    </w:lvlOverride>
  </w:num>
  <w:num w:numId="8">
    <w:abstractNumId w:val="11"/>
    <w:lvlOverride w:ilvl="0">
      <w:startOverride w:val="6"/>
    </w:lvlOverride>
  </w:num>
  <w:num w:numId="9">
    <w:abstractNumId w:val="13"/>
  </w:num>
  <w:num w:numId="10">
    <w:abstractNumId w:val="16"/>
  </w:num>
  <w:num w:numId="11">
    <w:abstractNumId w:val="3"/>
  </w:num>
  <w:num w:numId="12">
    <w:abstractNumId w:val="4"/>
  </w:num>
  <w:num w:numId="13">
    <w:abstractNumId w:val="2"/>
  </w:num>
  <w:num w:numId="14">
    <w:abstractNumId w:val="17"/>
  </w:num>
  <w:num w:numId="15">
    <w:abstractNumId w:val="14"/>
  </w:num>
  <w:num w:numId="16">
    <w:abstractNumId w:val="5"/>
  </w:num>
  <w:num w:numId="17">
    <w:abstractNumId w:val="9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D1"/>
    <w:rsid w:val="0009603F"/>
    <w:rsid w:val="001F62D5"/>
    <w:rsid w:val="002C358B"/>
    <w:rsid w:val="002C5B8D"/>
    <w:rsid w:val="00490DD6"/>
    <w:rsid w:val="00627ED1"/>
    <w:rsid w:val="00EA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4346</Words>
  <Characters>24775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МБДОУ_№17</dc:creator>
  <cp:lastModifiedBy>МБДОУ_№17</cp:lastModifiedBy>
  <cp:revision>3</cp:revision>
  <dcterms:created xsi:type="dcterms:W3CDTF">2024-11-19T03:25:00Z</dcterms:created>
  <dcterms:modified xsi:type="dcterms:W3CDTF">2024-11-19T04:47:00Z</dcterms:modified>
</cp:coreProperties>
</file>